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9142</w:t>
            </w:r>
          </w:p>
        </w:tc>
        <w:tc>
          <w:tcPr>
            <w:tcW w:w="1377" w:type="dxa"/>
            <w:tcBorders/>
            <w:vAlign w:val="center"/>
          </w:tcPr>
          <w:p>
            <w:pPr>
              <w:pStyle w:val="TableContents"/>
              <w:bidi w:val="0"/>
              <w:spacing w:before="0" w:after="283"/>
              <w:jc w:val="left"/>
              <w:rPr/>
            </w:pPr>
            <w:r>
              <w:rPr/>
              <w:t>83898.88</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9142</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08/25/2026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1178</Words>
  <Characters>6282</Characters>
  <CharactersWithSpaces>7365</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